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954" w:rsidRPr="00A57954" w:rsidRDefault="00A57954" w:rsidP="00A57954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57954">
        <w:rPr>
          <w:rFonts w:ascii="Times New Roman" w:eastAsia="Times New Roman" w:hAnsi="Times New Roman" w:cs="Times New Roman"/>
          <w:i/>
          <w:sz w:val="20"/>
          <w:szCs w:val="20"/>
        </w:rPr>
        <w:t xml:space="preserve">Zał. nr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2</w:t>
      </w:r>
      <w:r w:rsidRPr="00A57954">
        <w:rPr>
          <w:rFonts w:ascii="Times New Roman" w:eastAsia="Times New Roman" w:hAnsi="Times New Roman" w:cs="Times New Roman"/>
          <w:i/>
          <w:sz w:val="20"/>
          <w:szCs w:val="20"/>
        </w:rPr>
        <w:t xml:space="preserve"> do Regulaminu programu </w:t>
      </w:r>
    </w:p>
    <w:p w:rsidR="00A57954" w:rsidRPr="00A57954" w:rsidRDefault="00A57954" w:rsidP="00A57954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57954">
        <w:rPr>
          <w:rFonts w:ascii="Times New Roman" w:eastAsia="Times New Roman" w:hAnsi="Times New Roman" w:cs="Times New Roman"/>
          <w:i/>
          <w:sz w:val="20"/>
          <w:szCs w:val="20"/>
        </w:rPr>
        <w:t xml:space="preserve">„Młodzi dla Gminy - konkurs </w:t>
      </w:r>
      <w:proofErr w:type="spellStart"/>
      <w:r w:rsidRPr="00A57954">
        <w:rPr>
          <w:rFonts w:ascii="Times New Roman" w:eastAsia="Times New Roman" w:hAnsi="Times New Roman" w:cs="Times New Roman"/>
          <w:i/>
          <w:sz w:val="20"/>
          <w:szCs w:val="20"/>
        </w:rPr>
        <w:t>mikrograntów</w:t>
      </w:r>
      <w:proofErr w:type="spellEnd"/>
      <w:r w:rsidRPr="00A57954">
        <w:rPr>
          <w:rFonts w:ascii="Times New Roman" w:eastAsia="Times New Roman" w:hAnsi="Times New Roman" w:cs="Times New Roman"/>
          <w:i/>
          <w:sz w:val="20"/>
          <w:szCs w:val="20"/>
        </w:rPr>
        <w:t>” w 2026 r.</w:t>
      </w:r>
    </w:p>
    <w:p w:rsidR="009A6818" w:rsidRPr="009A6818" w:rsidRDefault="009A6818" w:rsidP="009A6818">
      <w:pPr>
        <w:pStyle w:val="Default"/>
        <w:jc w:val="both"/>
        <w:rPr>
          <w:rFonts w:ascii="Times New Roman" w:hAnsi="Times New Roman" w:cs="Times New Roman"/>
        </w:rPr>
      </w:pPr>
    </w:p>
    <w:p w:rsidR="009A6818" w:rsidRPr="009A6818" w:rsidRDefault="009A6818" w:rsidP="009A6818">
      <w:pPr>
        <w:pStyle w:val="Default"/>
        <w:jc w:val="center"/>
        <w:rPr>
          <w:rFonts w:ascii="Times New Roman" w:hAnsi="Times New Roman" w:cs="Times New Roman"/>
        </w:rPr>
      </w:pPr>
      <w:r w:rsidRPr="009A6818">
        <w:rPr>
          <w:rFonts w:ascii="Times New Roman" w:hAnsi="Times New Roman" w:cs="Times New Roman"/>
          <w:b/>
          <w:bCs/>
        </w:rPr>
        <w:t>INFORMACJA O PRZETWARZANIU DANYCH OSOBOWYCH</w:t>
      </w:r>
    </w:p>
    <w:p w:rsidR="00066154" w:rsidRDefault="009A6818" w:rsidP="009A6818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A6818">
        <w:rPr>
          <w:rFonts w:ascii="Times New Roman" w:hAnsi="Times New Roman" w:cs="Times New Roman"/>
          <w:b/>
          <w:bCs/>
        </w:rPr>
        <w:t xml:space="preserve">DLA </w:t>
      </w:r>
      <w:r w:rsidR="00066154">
        <w:rPr>
          <w:rFonts w:ascii="Times New Roman" w:hAnsi="Times New Roman" w:cs="Times New Roman"/>
          <w:b/>
          <w:bCs/>
        </w:rPr>
        <w:t xml:space="preserve">WNIOSKODAWCY, </w:t>
      </w:r>
    </w:p>
    <w:p w:rsidR="009A6818" w:rsidRDefault="00066154" w:rsidP="009A6818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 PROGRAMIE MŁODZI DLA GMINY – KONKURS MIKROGRANTÓW</w:t>
      </w:r>
    </w:p>
    <w:p w:rsidR="009A6818" w:rsidRPr="009A6818" w:rsidRDefault="009A6818" w:rsidP="009A6818">
      <w:pPr>
        <w:pStyle w:val="Default"/>
        <w:jc w:val="center"/>
        <w:rPr>
          <w:rFonts w:ascii="Times New Roman" w:hAnsi="Times New Roman" w:cs="Times New Roman"/>
        </w:rPr>
      </w:pPr>
    </w:p>
    <w:p w:rsidR="009A6818" w:rsidRPr="00A57954" w:rsidRDefault="009A6818" w:rsidP="009A68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Na podstawie art. 13 ust 1 i 2 Rozporządzenia Parlamentu Europejskiego i Rady (UE) 2016/679 z dnia 27 kwietnia 2016 r. w sprawie ochrony osób fizycznych w związku z przetwarzaniem danych osobowych i w sprawie swobodnego przepływu takich danych oraz uchylenia dyrektywy 95/46/WE (RODO), informujemy, że: </w:t>
      </w:r>
    </w:p>
    <w:p w:rsidR="009A6818" w:rsidRPr="00A57954" w:rsidRDefault="009A6818" w:rsidP="009A6818">
      <w:pPr>
        <w:pStyle w:val="Default"/>
        <w:numPr>
          <w:ilvl w:val="0"/>
          <w:numId w:val="20"/>
        </w:numPr>
        <w:ind w:left="360" w:hanging="360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>Administratorem danych osobowych jest: Towarzystwo Przyjaciół Gminy Dobrzyniewo z siedzibą: ul. Lipowa 71, Dobrzyniewo Duże, 16-002 Dobrzyniewo Duże kontakt: przyjaciele.dobrayniewa@wp.pl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2. Dane osobowe są przetwarzane w następujących celach: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a) W celach związanych z realizacją niniejszej umowy – na podstawie art. 6 ust 1 lit b) RODO,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b) W celach sprawozdawczych, takich jak prowadzenie dokumentacji niezbędnej do rozliczenia inicjatywy – na podstawie art. 6 ust 1 lit f) RODO,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c) W celu prowadzenia marketingu usług własnych (informowanie o aktualnościach, zmianach lub innych rodzajach działań prowadzonych przez Realizatorów Programu) – co uznaje się za prawnie uzasadniony interes administratora (art. 6 ust 1 lit f) RODO),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d) W celu realizacji wszelkich obowiązków prawnych, związanych z realizowaną inicjatywą, zgodnie z art. 6 ust 1 lit c) RODO,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e) W celu ustalenia, dochodzenia lub obrony przed ewentualnymi roszczeniami, co stanowi nasz prawnie uzasadniony interes, zgodnie z art. 6 ust 1 lit f) RODO. 3. Każdy uczestnik ma prawo: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color w:val="323232"/>
          <w:sz w:val="22"/>
          <w:szCs w:val="22"/>
        </w:rPr>
        <w:t xml:space="preserve">a) </w:t>
      </w:r>
      <w:r w:rsidRPr="00A57954">
        <w:rPr>
          <w:rFonts w:ascii="Times New Roman" w:hAnsi="Times New Roman" w:cs="Times New Roman"/>
          <w:sz w:val="22"/>
          <w:szCs w:val="22"/>
        </w:rPr>
        <w:t xml:space="preserve">dostępu do treści swoich danych,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color w:val="323232"/>
          <w:sz w:val="22"/>
          <w:szCs w:val="22"/>
        </w:rPr>
      </w:pPr>
      <w:r w:rsidRPr="00A57954">
        <w:rPr>
          <w:rFonts w:ascii="Times New Roman" w:hAnsi="Times New Roman" w:cs="Times New Roman"/>
          <w:color w:val="323232"/>
          <w:sz w:val="22"/>
          <w:szCs w:val="22"/>
        </w:rPr>
        <w:t xml:space="preserve">b) prawo ich sprostowania,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color w:val="323232"/>
          <w:sz w:val="22"/>
          <w:szCs w:val="22"/>
        </w:rPr>
      </w:pPr>
      <w:r w:rsidRPr="00A57954">
        <w:rPr>
          <w:rFonts w:ascii="Times New Roman" w:hAnsi="Times New Roman" w:cs="Times New Roman"/>
          <w:color w:val="323232"/>
          <w:sz w:val="22"/>
          <w:szCs w:val="22"/>
        </w:rPr>
        <w:t xml:space="preserve">c) prawo do żądania ograniczenia przetwarzania,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color w:val="323232"/>
          <w:sz w:val="22"/>
          <w:szCs w:val="22"/>
        </w:rPr>
        <w:t xml:space="preserve">d) </w:t>
      </w:r>
      <w:r w:rsidRPr="00A57954">
        <w:rPr>
          <w:rFonts w:ascii="Times New Roman" w:hAnsi="Times New Roman" w:cs="Times New Roman"/>
          <w:sz w:val="22"/>
          <w:szCs w:val="22"/>
        </w:rPr>
        <w:t xml:space="preserve">prawo do przenoszenia danych,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color w:val="323232"/>
          <w:sz w:val="22"/>
          <w:szCs w:val="22"/>
        </w:rPr>
      </w:pPr>
      <w:r w:rsidRPr="00A57954">
        <w:rPr>
          <w:rFonts w:ascii="Times New Roman" w:hAnsi="Times New Roman" w:cs="Times New Roman"/>
          <w:color w:val="323232"/>
          <w:sz w:val="22"/>
          <w:szCs w:val="22"/>
        </w:rPr>
        <w:t xml:space="preserve">e) prawo wniesienia sprzeciwu,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color w:val="323232"/>
          <w:sz w:val="22"/>
          <w:szCs w:val="22"/>
        </w:rPr>
        <w:t xml:space="preserve">f) prawo do zwrócenia się ze skargą do Prezesa Urzędu Ochrony Danych Osobowych, </w:t>
      </w:r>
      <w:r w:rsidRPr="00A57954">
        <w:rPr>
          <w:rFonts w:ascii="Times New Roman" w:hAnsi="Times New Roman" w:cs="Times New Roman"/>
          <w:sz w:val="22"/>
          <w:szCs w:val="22"/>
        </w:rPr>
        <w:t xml:space="preserve">jednak w takim przypadku prosimy o uprzedni kontakt celem polubownego rozstrzygnięcia sprawy. </w:t>
      </w:r>
    </w:p>
    <w:p w:rsidR="009A6818" w:rsidRPr="00A57954" w:rsidRDefault="009A6818" w:rsidP="009A68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4. Odbiorcą danych przetwarzanych w ramach projektu mogą być podmioty świadczące usługi wsparcia, takie jak dostawcy usług IT czy </w:t>
      </w:r>
      <w:proofErr w:type="spellStart"/>
      <w:r w:rsidRPr="00A57954">
        <w:rPr>
          <w:rFonts w:ascii="Times New Roman" w:hAnsi="Times New Roman" w:cs="Times New Roman"/>
          <w:sz w:val="22"/>
          <w:szCs w:val="22"/>
        </w:rPr>
        <w:t>hostingodawca</w:t>
      </w:r>
      <w:proofErr w:type="spellEnd"/>
      <w:r w:rsidRPr="00A57954">
        <w:rPr>
          <w:rFonts w:ascii="Times New Roman" w:hAnsi="Times New Roman" w:cs="Times New Roman"/>
          <w:sz w:val="22"/>
          <w:szCs w:val="22"/>
        </w:rPr>
        <w:t xml:space="preserve">. Dane mogą być również udostępnione Gminie Dobrzyniewo Duże  – instytucji finansującej program Młodzi dla Gminy – konkurs </w:t>
      </w:r>
      <w:proofErr w:type="spellStart"/>
      <w:r w:rsidRPr="00A57954">
        <w:rPr>
          <w:rFonts w:ascii="Times New Roman" w:hAnsi="Times New Roman" w:cs="Times New Roman"/>
          <w:sz w:val="22"/>
          <w:szCs w:val="22"/>
        </w:rPr>
        <w:t>mikrograntów</w:t>
      </w:r>
      <w:proofErr w:type="spellEnd"/>
      <w:r w:rsidRPr="00A5795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Dane w ramach projektu będą przechowywane przez okres 5 lat od zakończenia roku, w którym zakończono realizację projektu, czyli do dnia 31 grudnia 2031 r. </w:t>
      </w:r>
    </w:p>
    <w:p w:rsidR="009A6818" w:rsidRPr="00A57954" w:rsidRDefault="009A6818" w:rsidP="009A6818">
      <w:pPr>
        <w:pStyle w:val="Default"/>
        <w:spacing w:after="65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6. Nie zamierzamy przekazywać danych osobowych do państw spoza Europejskiego Obszaru Gospodarczego. </w:t>
      </w:r>
    </w:p>
    <w:p w:rsidR="009A6818" w:rsidRPr="00A57954" w:rsidRDefault="009A6818" w:rsidP="009A681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A57954">
        <w:rPr>
          <w:rFonts w:ascii="Times New Roman" w:hAnsi="Times New Roman" w:cs="Times New Roman"/>
          <w:sz w:val="22"/>
          <w:szCs w:val="22"/>
        </w:rPr>
        <w:t xml:space="preserve">7. Nie stosujemy profilowania. </w:t>
      </w:r>
      <w:bookmarkStart w:id="0" w:name="_GoBack"/>
      <w:bookmarkEnd w:id="0"/>
    </w:p>
    <w:p w:rsidR="000D4FDD" w:rsidRPr="00A57954" w:rsidRDefault="000D4FDD" w:rsidP="009A6818">
      <w:pPr>
        <w:jc w:val="both"/>
        <w:rPr>
          <w:rFonts w:ascii="Times New Roman" w:hAnsi="Times New Roman" w:cs="Times New Roman"/>
        </w:rPr>
      </w:pPr>
    </w:p>
    <w:sectPr w:rsidR="000D4FDD" w:rsidRPr="00A57954" w:rsidSect="00AA040C">
      <w:headerReference w:type="default" r:id="rId7"/>
      <w:footerReference w:type="default" r:id="rId8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CA6" w:rsidRDefault="00433CA6">
      <w:pPr>
        <w:spacing w:after="0" w:line="240" w:lineRule="auto"/>
      </w:pPr>
      <w:r>
        <w:separator/>
      </w:r>
    </w:p>
  </w:endnote>
  <w:endnote w:type="continuationSeparator" w:id="0">
    <w:p w:rsidR="00433CA6" w:rsidRDefault="0043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823" w:rsidRPr="00DC1823" w:rsidRDefault="00DC1823" w:rsidP="00DC1823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DC1823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margin">
            <wp:posOffset>-423545</wp:posOffset>
          </wp:positionH>
          <wp:positionV relativeFrom="page">
            <wp:posOffset>9610725</wp:posOffset>
          </wp:positionV>
          <wp:extent cx="1893570" cy="94678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1823">
      <w:rPr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 wp14:anchorId="6D8602A7" wp14:editId="4920B974">
          <wp:simplePos x="0" y="0"/>
          <wp:positionH relativeFrom="column">
            <wp:posOffset>4872355</wp:posOffset>
          </wp:positionH>
          <wp:positionV relativeFrom="paragraph">
            <wp:posOffset>-102870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6" name="Obraz 6" descr="logotyp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DC1823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DC1823" w:rsidRPr="00DC1823" w:rsidRDefault="00DC1823" w:rsidP="00DC1823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DC1823">
      <w:rPr>
        <w:rFonts w:ascii="Times New Roman" w:hAnsi="Times New Roman" w:cs="Times New Roman"/>
        <w:sz w:val="20"/>
        <w:szCs w:val="20"/>
      </w:rPr>
      <w:t>w ramach programu</w:t>
    </w:r>
  </w:p>
  <w:p w:rsidR="00DC1823" w:rsidRDefault="00DC1823" w:rsidP="00DC1823">
    <w:pPr>
      <w:pStyle w:val="Stopka"/>
      <w:jc w:val="center"/>
      <w:rPr>
        <w:rFonts w:ascii="Times New Roman" w:hAnsi="Times New Roman" w:cs="Times New Roman"/>
        <w:szCs w:val="20"/>
      </w:rPr>
    </w:pPr>
    <w:r w:rsidRPr="00DC1823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DC1823">
      <w:rPr>
        <w:rFonts w:ascii="Times New Roman" w:hAnsi="Times New Roman" w:cs="Times New Roman"/>
        <w:sz w:val="20"/>
        <w:szCs w:val="20"/>
      </w:rPr>
      <w:t>mikrograntów</w:t>
    </w:r>
    <w:proofErr w:type="spellEnd"/>
  </w:p>
  <w:p w:rsidR="00DC1823" w:rsidRDefault="00DC1823" w:rsidP="00DC1823">
    <w:pPr>
      <w:pStyle w:val="Stopka"/>
    </w:pPr>
  </w:p>
  <w:p w:rsidR="000D4FDD" w:rsidRDefault="000D4FDD">
    <w:pPr>
      <w:pStyle w:val="Stopka"/>
    </w:pPr>
  </w:p>
  <w:p w:rsidR="000D4FDD" w:rsidRDefault="000D4F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CA6" w:rsidRDefault="00433CA6">
      <w:pPr>
        <w:spacing w:after="0" w:line="240" w:lineRule="auto"/>
      </w:pPr>
      <w:r>
        <w:separator/>
      </w:r>
    </w:p>
  </w:footnote>
  <w:footnote w:type="continuationSeparator" w:id="0">
    <w:p w:rsidR="00433CA6" w:rsidRDefault="00433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8FA3B57"/>
    <w:multiLevelType w:val="hybridMultilevel"/>
    <w:tmpl w:val="88AF875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3"/>
  </w:num>
  <w:num w:numId="3">
    <w:abstractNumId w:val="15"/>
  </w:num>
  <w:num w:numId="4">
    <w:abstractNumId w:val="2"/>
  </w:num>
  <w:num w:numId="5">
    <w:abstractNumId w:val="7"/>
  </w:num>
  <w:num w:numId="6">
    <w:abstractNumId w:val="19"/>
  </w:num>
  <w:num w:numId="7">
    <w:abstractNumId w:val="12"/>
  </w:num>
  <w:num w:numId="8">
    <w:abstractNumId w:val="6"/>
  </w:num>
  <w:num w:numId="9">
    <w:abstractNumId w:val="10"/>
  </w:num>
  <w:num w:numId="10">
    <w:abstractNumId w:val="4"/>
  </w:num>
  <w:num w:numId="11">
    <w:abstractNumId w:val="18"/>
  </w:num>
  <w:num w:numId="12">
    <w:abstractNumId w:val="17"/>
  </w:num>
  <w:num w:numId="13">
    <w:abstractNumId w:val="5"/>
  </w:num>
  <w:num w:numId="14">
    <w:abstractNumId w:val="16"/>
  </w:num>
  <w:num w:numId="15">
    <w:abstractNumId w:val="3"/>
  </w:num>
  <w:num w:numId="16">
    <w:abstractNumId w:val="1"/>
  </w:num>
  <w:num w:numId="17">
    <w:abstractNumId w:val="14"/>
  </w:num>
  <w:num w:numId="18">
    <w:abstractNumId w:val="9"/>
  </w:num>
  <w:num w:numId="19">
    <w:abstractNumId w:val="1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66154"/>
    <w:rsid w:val="000D4FDD"/>
    <w:rsid w:val="001131AE"/>
    <w:rsid w:val="00131CAF"/>
    <w:rsid w:val="00133E4C"/>
    <w:rsid w:val="001B4348"/>
    <w:rsid w:val="00215DD2"/>
    <w:rsid w:val="00261373"/>
    <w:rsid w:val="002A1CE0"/>
    <w:rsid w:val="002B333D"/>
    <w:rsid w:val="003C1F56"/>
    <w:rsid w:val="00402DC7"/>
    <w:rsid w:val="00433CA6"/>
    <w:rsid w:val="00497609"/>
    <w:rsid w:val="00582BF2"/>
    <w:rsid w:val="005A0CA7"/>
    <w:rsid w:val="00635171"/>
    <w:rsid w:val="006978A0"/>
    <w:rsid w:val="00697FA1"/>
    <w:rsid w:val="00821D80"/>
    <w:rsid w:val="009A6818"/>
    <w:rsid w:val="00A57954"/>
    <w:rsid w:val="00A96A3E"/>
    <w:rsid w:val="00AA040C"/>
    <w:rsid w:val="00AC65A5"/>
    <w:rsid w:val="00AD30DB"/>
    <w:rsid w:val="00B34F1A"/>
    <w:rsid w:val="00C000A5"/>
    <w:rsid w:val="00CB5AC5"/>
    <w:rsid w:val="00CD7921"/>
    <w:rsid w:val="00D25DC9"/>
    <w:rsid w:val="00DC1823"/>
    <w:rsid w:val="00DE26CF"/>
    <w:rsid w:val="00E21FFD"/>
    <w:rsid w:val="00EA4E7B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  <w:style w:type="paragraph" w:customStyle="1" w:styleId="Default">
    <w:name w:val="Default"/>
    <w:rsid w:val="009A681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11</cp:revision>
  <cp:lastPrinted>2022-10-25T12:28:00Z</cp:lastPrinted>
  <dcterms:created xsi:type="dcterms:W3CDTF">2022-10-25T12:30:00Z</dcterms:created>
  <dcterms:modified xsi:type="dcterms:W3CDTF">2026-08-30T17:26:00Z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